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9B906" w14:textId="77777777" w:rsidR="00AB595A" w:rsidRPr="00CA0590" w:rsidRDefault="00AB595A" w:rsidP="00530FC8">
      <w:pPr>
        <w:spacing w:after="0" w:line="240" w:lineRule="auto"/>
        <w:rPr>
          <w:rFonts w:ascii="Candara" w:hAnsi="Candar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8"/>
      </w:tblGrid>
      <w:tr w:rsidR="00AB595A" w:rsidRPr="001D7747" w14:paraId="19D4209C" w14:textId="77777777" w:rsidTr="00224756">
        <w:trPr>
          <w:trHeight w:val="1944"/>
        </w:trPr>
        <w:tc>
          <w:tcPr>
            <w:tcW w:w="11078" w:type="dxa"/>
            <w:shd w:val="clear" w:color="auto" w:fill="auto"/>
          </w:tcPr>
          <w:p w14:paraId="54B9E2BC" w14:textId="7A3C296C" w:rsidR="008C7C4C" w:rsidRDefault="008C7C4C" w:rsidP="008C7C4C">
            <w:pPr>
              <w:jc w:val="center"/>
              <w:rPr>
                <w:rFonts w:ascii="Candara" w:hAnsi="Candara"/>
                <w:sz w:val="20"/>
                <w:szCs w:val="20"/>
              </w:rPr>
            </w:pPr>
            <w:r w:rsidRPr="001D7747">
              <w:rPr>
                <w:rFonts w:ascii="Candara" w:hAnsi="Candara"/>
                <w:noProof/>
                <w:sz w:val="20"/>
                <w:szCs w:val="20"/>
              </w:rPr>
              <w:drawing>
                <wp:inline distT="0" distB="0" distL="0" distR="0" wp14:anchorId="710E2059" wp14:editId="45FBE9F2">
                  <wp:extent cx="105740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405" cy="1371600"/>
                          </a:xfrm>
                          <a:prstGeom prst="rect">
                            <a:avLst/>
                          </a:prstGeom>
                          <a:noFill/>
                          <a:ln>
                            <a:noFill/>
                          </a:ln>
                        </pic:spPr>
                      </pic:pic>
                    </a:graphicData>
                  </a:graphic>
                </wp:inline>
              </w:drawing>
            </w:r>
          </w:p>
          <w:p w14:paraId="5CB37161" w14:textId="77777777" w:rsidR="00AB595A" w:rsidRPr="008C7C4C" w:rsidRDefault="00AB595A" w:rsidP="008C7C4C">
            <w:pPr>
              <w:jc w:val="center"/>
              <w:rPr>
                <w:rFonts w:ascii="Candara" w:hAnsi="Candara"/>
                <w:b/>
                <w:sz w:val="28"/>
                <w:szCs w:val="28"/>
              </w:rPr>
            </w:pPr>
            <w:r w:rsidRPr="008C7C4C">
              <w:rPr>
                <w:rFonts w:ascii="Candara" w:hAnsi="Candara"/>
                <w:b/>
                <w:sz w:val="28"/>
                <w:szCs w:val="28"/>
              </w:rPr>
              <w:t>Transformational Communities of Praxis</w:t>
            </w:r>
          </w:p>
          <w:p w14:paraId="6B1182CF" w14:textId="0A950FD2" w:rsidR="00AB595A" w:rsidRPr="006E3AC7" w:rsidRDefault="00AB595A" w:rsidP="00780C1C">
            <w:pPr>
              <w:jc w:val="center"/>
              <w:rPr>
                <w:rFonts w:ascii="Candara" w:hAnsi="Candara"/>
                <w:b/>
                <w:sz w:val="28"/>
                <w:szCs w:val="28"/>
              </w:rPr>
            </w:pPr>
            <w:r w:rsidRPr="008C7C4C">
              <w:rPr>
                <w:rFonts w:ascii="Candara" w:hAnsi="Candara"/>
                <w:b/>
                <w:sz w:val="28"/>
                <w:szCs w:val="28"/>
              </w:rPr>
              <w:t>PROGRAM INFORMATION</w:t>
            </w:r>
          </w:p>
        </w:tc>
      </w:tr>
    </w:tbl>
    <w:p w14:paraId="79F3B93D" w14:textId="77777777" w:rsidR="00AB595A" w:rsidRPr="00530FC8" w:rsidRDefault="00AB595A" w:rsidP="00AB595A">
      <w:pPr>
        <w:spacing w:after="0" w:line="240" w:lineRule="auto"/>
        <w:jc w:val="both"/>
        <w:rPr>
          <w:rFonts w:ascii="Candara" w:hAnsi="Candara"/>
          <w:sz w:val="16"/>
          <w:szCs w:val="16"/>
        </w:rPr>
      </w:pPr>
    </w:p>
    <w:p w14:paraId="16165EAF" w14:textId="77777777" w:rsidR="00AB595A" w:rsidRPr="00B51CEE" w:rsidRDefault="00AB595A" w:rsidP="00AB595A">
      <w:pPr>
        <w:spacing w:after="0" w:line="240" w:lineRule="auto"/>
        <w:jc w:val="both"/>
        <w:rPr>
          <w:rFonts w:ascii="Candara" w:hAnsi="Candara"/>
        </w:rPr>
      </w:pPr>
      <w:r w:rsidRPr="00B51CEE">
        <w:rPr>
          <w:rFonts w:ascii="Candara" w:hAnsi="Candara"/>
        </w:rPr>
        <w:t xml:space="preserve">The </w:t>
      </w:r>
      <w:r w:rsidRPr="00B51CEE">
        <w:rPr>
          <w:rFonts w:ascii="Candara" w:hAnsi="Candara"/>
          <w:i/>
        </w:rPr>
        <w:t>Transformational Communities of Praxis</w:t>
      </w:r>
      <w:r w:rsidRPr="00B51CEE">
        <w:rPr>
          <w:rFonts w:ascii="Candara" w:hAnsi="Candara"/>
        </w:rPr>
        <w:t xml:space="preserve"> program is designed for a church and community resident team to begin the process or go deeper in the application of community development processes with the end goal in mind of effecting measurable transformation within a given community. It is hoped that through this program, models of ministries applying community development principles and processes will emerge to serve as reference points and even teaching centers of spiritual transformation within the church and community. </w:t>
      </w:r>
    </w:p>
    <w:p w14:paraId="7E9F1047" w14:textId="77777777" w:rsidR="008C7C4C" w:rsidRPr="00B51CEE" w:rsidRDefault="008C7C4C" w:rsidP="00AB595A">
      <w:pPr>
        <w:spacing w:after="0" w:line="240" w:lineRule="auto"/>
        <w:jc w:val="both"/>
        <w:rPr>
          <w:rFonts w:ascii="Candara" w:hAnsi="Candara"/>
          <w:b/>
        </w:rPr>
      </w:pPr>
    </w:p>
    <w:p w14:paraId="404A7DDF" w14:textId="77777777" w:rsidR="00AB595A" w:rsidRPr="00B51CEE" w:rsidRDefault="00AB595A" w:rsidP="00AB595A">
      <w:pPr>
        <w:spacing w:after="0" w:line="240" w:lineRule="auto"/>
        <w:jc w:val="both"/>
        <w:rPr>
          <w:rFonts w:ascii="Candara" w:hAnsi="Candara"/>
          <w:b/>
        </w:rPr>
      </w:pPr>
      <w:r w:rsidRPr="00B51CEE">
        <w:rPr>
          <w:rFonts w:ascii="Candara" w:hAnsi="Candara"/>
          <w:b/>
        </w:rPr>
        <w:t>COURSE DESCRIPTION</w:t>
      </w:r>
    </w:p>
    <w:p w14:paraId="04CBB4C0" w14:textId="77777777" w:rsidR="00AB595A" w:rsidRPr="00B51CEE" w:rsidRDefault="00AB595A" w:rsidP="00AB595A">
      <w:pPr>
        <w:spacing w:after="0" w:line="240" w:lineRule="auto"/>
        <w:jc w:val="both"/>
        <w:rPr>
          <w:rFonts w:ascii="Candara" w:hAnsi="Candara"/>
        </w:rPr>
      </w:pPr>
      <w:r w:rsidRPr="00B51CEE">
        <w:rPr>
          <w:rFonts w:ascii="Candara" w:hAnsi="Candara"/>
        </w:rPr>
        <w:t xml:space="preserve">Over a one-year period, participants will gain training, knowledge, and application of asset based community development [ABCD] process and methods, facilitation techniques, action planning and application, identifying underlying contradictions and challenges within communities, and the understanding of </w:t>
      </w:r>
      <w:r w:rsidRPr="00B51CEE">
        <w:rPr>
          <w:rFonts w:ascii="Candara" w:hAnsi="Candara"/>
          <w:i/>
        </w:rPr>
        <w:t>Missio</w:t>
      </w:r>
      <w:r w:rsidRPr="00B51CEE">
        <w:rPr>
          <w:rFonts w:ascii="Candara" w:hAnsi="Candara"/>
        </w:rPr>
        <w:t xml:space="preserve"> </w:t>
      </w:r>
      <w:r w:rsidRPr="00B51CEE">
        <w:rPr>
          <w:rFonts w:ascii="Candara" w:hAnsi="Candara"/>
          <w:i/>
        </w:rPr>
        <w:t>Dei</w:t>
      </w:r>
      <w:r w:rsidRPr="00B51CEE">
        <w:rPr>
          <w:rFonts w:ascii="Candara" w:hAnsi="Candara"/>
        </w:rPr>
        <w:t xml:space="preserve"> – the </w:t>
      </w:r>
      <w:r w:rsidRPr="00B51CEE">
        <w:rPr>
          <w:rFonts w:ascii="Candara" w:hAnsi="Candara"/>
          <w:i/>
        </w:rPr>
        <w:t>mission</w:t>
      </w:r>
      <w:r w:rsidRPr="00B51CEE">
        <w:rPr>
          <w:rFonts w:ascii="Candara" w:hAnsi="Candara"/>
        </w:rPr>
        <w:t xml:space="preserve"> or </w:t>
      </w:r>
      <w:r w:rsidRPr="00B51CEE">
        <w:rPr>
          <w:rFonts w:ascii="Candara" w:hAnsi="Candara"/>
          <w:i/>
        </w:rPr>
        <w:t>sending</w:t>
      </w:r>
      <w:r w:rsidRPr="00B51CEE">
        <w:rPr>
          <w:rFonts w:ascii="Candara" w:hAnsi="Candara"/>
        </w:rPr>
        <w:t xml:space="preserve"> of God.   </w:t>
      </w:r>
    </w:p>
    <w:p w14:paraId="15E1C9F9" w14:textId="77777777" w:rsidR="00AB595A" w:rsidRPr="00B51CEE" w:rsidRDefault="00AB595A" w:rsidP="00AB595A">
      <w:pPr>
        <w:spacing w:after="0" w:line="240" w:lineRule="auto"/>
        <w:jc w:val="both"/>
        <w:rPr>
          <w:rFonts w:ascii="Candara" w:hAnsi="Candara"/>
        </w:rPr>
      </w:pPr>
    </w:p>
    <w:p w14:paraId="120E0CFB" w14:textId="77777777" w:rsidR="00AB595A" w:rsidRPr="00B51CEE" w:rsidRDefault="00AB595A" w:rsidP="00AB595A">
      <w:pPr>
        <w:spacing w:after="0" w:line="240" w:lineRule="auto"/>
        <w:jc w:val="both"/>
        <w:rPr>
          <w:rFonts w:ascii="Candara" w:hAnsi="Candara"/>
        </w:rPr>
      </w:pPr>
      <w:r w:rsidRPr="00B51CEE">
        <w:rPr>
          <w:rFonts w:ascii="Candara" w:hAnsi="Candara"/>
        </w:rPr>
        <w:t xml:space="preserve">Learning will occur through intensive 2 to 2½ day sessions, online reflection conversations, teaching webinar presentations, and opportunities to attend national level United Methodist Church sponsored / related learning conferences. The expectation is that teams will apply what is learned to their context per their defined action plans and measurable outcomes.     </w:t>
      </w:r>
    </w:p>
    <w:p w14:paraId="4014C383" w14:textId="77777777" w:rsidR="00AB595A" w:rsidRPr="00B51CEE" w:rsidRDefault="00AB595A" w:rsidP="00AB595A">
      <w:pPr>
        <w:spacing w:after="0" w:line="240" w:lineRule="auto"/>
        <w:jc w:val="both"/>
        <w:rPr>
          <w:rFonts w:ascii="Candara" w:hAnsi="Candara"/>
          <w:b/>
        </w:rPr>
      </w:pPr>
    </w:p>
    <w:p w14:paraId="779D599E" w14:textId="77777777" w:rsidR="00AB595A" w:rsidRPr="00B51CEE" w:rsidRDefault="00AB595A" w:rsidP="00AB595A">
      <w:pPr>
        <w:spacing w:after="0" w:line="240" w:lineRule="auto"/>
        <w:jc w:val="both"/>
        <w:rPr>
          <w:rFonts w:ascii="Candara" w:hAnsi="Candara"/>
        </w:rPr>
      </w:pPr>
      <w:r w:rsidRPr="00B51CEE">
        <w:rPr>
          <w:rFonts w:ascii="Candara" w:hAnsi="Candara"/>
        </w:rPr>
        <w:t xml:space="preserve">Supplemental to gaining basic skills in ABCD processes and facilitation techniques, participants will also learn via webinars about community initiatives in addressing racial justice and reconciliation, economic development and building community wealth, and advocacy and social justice.  </w:t>
      </w:r>
    </w:p>
    <w:p w14:paraId="374071F9" w14:textId="77777777" w:rsidR="008C7C4C" w:rsidRPr="00B51CEE" w:rsidRDefault="008C7C4C" w:rsidP="00AB595A">
      <w:pPr>
        <w:spacing w:after="0" w:line="240" w:lineRule="auto"/>
        <w:jc w:val="both"/>
        <w:rPr>
          <w:rFonts w:ascii="Candara" w:hAnsi="Candara"/>
          <w:b/>
        </w:rPr>
      </w:pPr>
    </w:p>
    <w:p w14:paraId="66AF30E4" w14:textId="77777777" w:rsidR="00AB595A" w:rsidRPr="00B51CEE" w:rsidRDefault="00AB595A" w:rsidP="00AB595A">
      <w:pPr>
        <w:spacing w:after="0" w:line="240" w:lineRule="auto"/>
        <w:jc w:val="both"/>
        <w:rPr>
          <w:rFonts w:ascii="Candara" w:hAnsi="Candara"/>
          <w:b/>
        </w:rPr>
      </w:pPr>
      <w:r w:rsidRPr="00B51CEE">
        <w:rPr>
          <w:rFonts w:ascii="Candara" w:hAnsi="Candara"/>
          <w:b/>
        </w:rPr>
        <w:t>TEAM APPLICATION PROCESS</w:t>
      </w:r>
    </w:p>
    <w:p w14:paraId="69F39AF4" w14:textId="63CD867D" w:rsidR="00AB595A" w:rsidRPr="00B51CEE" w:rsidRDefault="00AB595A" w:rsidP="00AB595A">
      <w:pPr>
        <w:spacing w:after="0" w:line="240" w:lineRule="auto"/>
        <w:jc w:val="both"/>
        <w:rPr>
          <w:rFonts w:ascii="Candara" w:hAnsi="Candara"/>
        </w:rPr>
      </w:pPr>
      <w:r w:rsidRPr="00B51CEE">
        <w:rPr>
          <w:rFonts w:ascii="Candara" w:hAnsi="Candara"/>
        </w:rPr>
        <w:t xml:space="preserve">The Transforming Communities Vision Team is receiving request for teams to apply for participation in this program. Teams applying should be composed of no more than 5 persons, with 2 persons being community residents, 2 persons being church members, and 1 person being the pastor or a designated church staff member. Four teams will be selected for each year’s Transformational Communities of Praxis class. The applying team should possess the willingness and readiness for this learning opportunity and the ability to meet the team composition requirement. </w:t>
      </w:r>
      <w:r w:rsidR="008C7C4C">
        <w:rPr>
          <w:rFonts w:ascii="Candara" w:hAnsi="Candara"/>
          <w:b/>
          <w:i/>
        </w:rPr>
        <w:t>Submittal deadline</w:t>
      </w:r>
      <w:r w:rsidRPr="00B51CEE">
        <w:rPr>
          <w:rFonts w:ascii="Candara" w:hAnsi="Candara"/>
          <w:b/>
          <w:i/>
        </w:rPr>
        <w:t xml:space="preserve"> for </w:t>
      </w:r>
      <w:r w:rsidR="008C7C4C">
        <w:rPr>
          <w:rFonts w:ascii="Candara" w:hAnsi="Candara"/>
          <w:b/>
          <w:i/>
        </w:rPr>
        <w:t xml:space="preserve">2018 – CLASS 2 </w:t>
      </w:r>
      <w:r w:rsidRPr="00B51CEE">
        <w:rPr>
          <w:rFonts w:ascii="Candara" w:hAnsi="Candara"/>
          <w:b/>
          <w:i/>
        </w:rPr>
        <w:t>team a</w:t>
      </w:r>
      <w:r w:rsidR="008C7C4C">
        <w:rPr>
          <w:rFonts w:ascii="Candara" w:hAnsi="Candara"/>
          <w:b/>
          <w:i/>
        </w:rPr>
        <w:t xml:space="preserve">pplications </w:t>
      </w:r>
      <w:r w:rsidR="00C734E5">
        <w:rPr>
          <w:rFonts w:ascii="Candara" w:hAnsi="Candara"/>
          <w:b/>
          <w:i/>
        </w:rPr>
        <w:t>is December 15</w:t>
      </w:r>
      <w:r w:rsidRPr="00B51CEE">
        <w:rPr>
          <w:rFonts w:ascii="Candara" w:hAnsi="Candara"/>
          <w:b/>
          <w:i/>
        </w:rPr>
        <w:t>, 2017.</w:t>
      </w:r>
      <w:r w:rsidRPr="00B51CEE">
        <w:rPr>
          <w:rFonts w:ascii="Candara" w:hAnsi="Candara"/>
        </w:rPr>
        <w:t xml:space="preserve"> Each team should complete the attached TEAM APPLICATION FORM, submitting the completed form to the Mission Vitality Center – Office of Outreach Vitality via </w:t>
      </w:r>
      <w:hyperlink r:id="rId8" w:history="1">
        <w:r w:rsidRPr="00B51CEE">
          <w:rPr>
            <w:rStyle w:val="Hyperlink"/>
            <w:rFonts w:ascii="Candara" w:hAnsi="Candara"/>
          </w:rPr>
          <w:t>skennerdell@riotexas.org</w:t>
        </w:r>
      </w:hyperlink>
      <w:r w:rsidRPr="00B51CEE">
        <w:rPr>
          <w:rFonts w:ascii="Candara" w:hAnsi="Candara"/>
        </w:rPr>
        <w:t xml:space="preserve">.  </w:t>
      </w:r>
    </w:p>
    <w:p w14:paraId="3E6132CD" w14:textId="77777777" w:rsidR="008C7C4C" w:rsidRPr="00B51CEE" w:rsidRDefault="008C7C4C" w:rsidP="00AB595A">
      <w:pPr>
        <w:spacing w:after="0" w:line="240" w:lineRule="auto"/>
        <w:jc w:val="both"/>
        <w:rPr>
          <w:rFonts w:ascii="Candara" w:hAnsi="Candara"/>
          <w:b/>
        </w:rPr>
      </w:pPr>
      <w:bookmarkStart w:id="0" w:name="_GoBack"/>
      <w:bookmarkEnd w:id="0"/>
    </w:p>
    <w:p w14:paraId="443FC444" w14:textId="77777777" w:rsidR="00AB595A" w:rsidRPr="00B51CEE" w:rsidRDefault="00AB595A" w:rsidP="00AB595A">
      <w:pPr>
        <w:spacing w:after="0" w:line="240" w:lineRule="auto"/>
        <w:jc w:val="both"/>
        <w:rPr>
          <w:rFonts w:ascii="Candara" w:hAnsi="Candara"/>
          <w:b/>
        </w:rPr>
      </w:pPr>
      <w:r w:rsidRPr="00B51CEE">
        <w:rPr>
          <w:rFonts w:ascii="Candara" w:hAnsi="Candara"/>
          <w:b/>
        </w:rPr>
        <w:t>PROGRAM / TEAM PARTICIPATION COST COVERAGE</w:t>
      </w:r>
    </w:p>
    <w:p w14:paraId="5D59328D" w14:textId="77777777" w:rsidR="00AB595A" w:rsidRPr="00B51CEE" w:rsidRDefault="00AB595A" w:rsidP="00AB595A">
      <w:pPr>
        <w:spacing w:after="0" w:line="240" w:lineRule="auto"/>
        <w:jc w:val="both"/>
        <w:rPr>
          <w:rFonts w:ascii="Candara" w:hAnsi="Candara"/>
        </w:rPr>
      </w:pPr>
      <w:r w:rsidRPr="00B51CEE">
        <w:rPr>
          <w:rFonts w:ascii="Candara" w:hAnsi="Candara"/>
        </w:rPr>
        <w:t xml:space="preserve">This program is funded through a grant from Methodist Healthcare Ministries. Grant funding will cover approximately 75% of the program cost offered to teams. Each team is asked to contribute the remaining 25% to complete the total support for team participation. The team support may come via the participating local church and / or through district support. </w:t>
      </w:r>
    </w:p>
    <w:p w14:paraId="41F540DC" w14:textId="77777777" w:rsidR="00AB595A" w:rsidRPr="00B51CEE" w:rsidRDefault="00AB595A" w:rsidP="00AB595A">
      <w:pPr>
        <w:spacing w:after="0" w:line="240" w:lineRule="auto"/>
        <w:jc w:val="both"/>
        <w:rPr>
          <w:rFonts w:ascii="Candara" w:hAnsi="Candara"/>
        </w:rPr>
      </w:pPr>
    </w:p>
    <w:p w14:paraId="78C61880" w14:textId="77777777" w:rsidR="00AB595A" w:rsidRPr="00B51CEE" w:rsidRDefault="00AB595A" w:rsidP="00AB595A">
      <w:pPr>
        <w:jc w:val="both"/>
        <w:rPr>
          <w:rFonts w:ascii="Candara" w:hAnsi="Candara"/>
        </w:rPr>
      </w:pPr>
      <w:r w:rsidRPr="00B51CEE">
        <w:rPr>
          <w:rFonts w:ascii="Candara" w:hAnsi="Candara"/>
        </w:rPr>
        <w:t xml:space="preserve">The program covers team participant cost for: learning session lodging and meals, an allotment of $2500 per Team to attend their selected Connectional Learning Event, and general program costs. Each team will cover their cost for: round-trip team travel in attending learning sessions in San Antonio, the purchase of books and printed articles, and partial cost of attending, as a team, Connectional Learning Events to compliment the provided $2500 subsidy per team. </w:t>
      </w:r>
    </w:p>
    <w:p w14:paraId="62A6EBDF" w14:textId="77777777" w:rsidR="00AB595A" w:rsidRPr="00B51CEE" w:rsidRDefault="00AB595A" w:rsidP="00AB595A">
      <w:pPr>
        <w:spacing w:after="0"/>
        <w:jc w:val="both"/>
        <w:rPr>
          <w:rFonts w:ascii="Candara" w:hAnsi="Candara"/>
        </w:rPr>
      </w:pPr>
      <w:r w:rsidRPr="00B51CEE">
        <w:rPr>
          <w:rFonts w:ascii="Candara" w:hAnsi="Candara"/>
          <w:b/>
        </w:rPr>
        <w:lastRenderedPageBreak/>
        <w:t>PROGRAM COMPONENTS</w:t>
      </w:r>
    </w:p>
    <w:p w14:paraId="38B3B024" w14:textId="77777777" w:rsidR="00AB595A" w:rsidRPr="00B51CEE" w:rsidRDefault="00AB595A" w:rsidP="00AB595A">
      <w:pPr>
        <w:spacing w:after="0"/>
        <w:jc w:val="both"/>
        <w:rPr>
          <w:rFonts w:ascii="Candara" w:hAnsi="Candara"/>
        </w:rPr>
      </w:pPr>
      <w:r w:rsidRPr="00B51CEE">
        <w:rPr>
          <w:rFonts w:ascii="Candara" w:hAnsi="Candara"/>
        </w:rPr>
        <w:t xml:space="preserve">The program consists of three basic components: 1.) intensive in person learning sessions, 2.) online reflection conversations and webinar learning sessions, and 3.) opportunities to attend connectional learning events. Sessions will be taught by various field experts as well as facilitated by members of the Transforming Communities Vision Team and the Office of Outreach Vitality. </w:t>
      </w:r>
    </w:p>
    <w:p w14:paraId="60791EA8" w14:textId="77777777" w:rsidR="00AB595A" w:rsidRPr="00B51CEE" w:rsidRDefault="00AB595A" w:rsidP="00AB595A">
      <w:pPr>
        <w:spacing w:after="0" w:line="240" w:lineRule="auto"/>
        <w:jc w:val="both"/>
        <w:rPr>
          <w:rFonts w:ascii="Candara" w:hAnsi="Candara"/>
          <w:b/>
        </w:rPr>
      </w:pPr>
    </w:p>
    <w:p w14:paraId="2199FB1C" w14:textId="77777777" w:rsidR="00AB595A" w:rsidRPr="00B51CEE" w:rsidRDefault="00AB595A" w:rsidP="008C7C4C">
      <w:pPr>
        <w:spacing w:after="0" w:line="240" w:lineRule="auto"/>
        <w:ind w:firstLine="720"/>
        <w:jc w:val="both"/>
        <w:rPr>
          <w:rFonts w:ascii="Candara" w:hAnsi="Candara"/>
          <w:b/>
        </w:rPr>
      </w:pPr>
      <w:r w:rsidRPr="00B51CEE">
        <w:rPr>
          <w:rFonts w:ascii="Candara" w:hAnsi="Candara"/>
          <w:b/>
        </w:rPr>
        <w:t>Overall Program Learning Schedule</w:t>
      </w:r>
    </w:p>
    <w:p w14:paraId="3A3A4E37" w14:textId="69D76F9E" w:rsidR="00530FC8" w:rsidRPr="00B51CEE" w:rsidRDefault="00AB595A" w:rsidP="008C7C4C">
      <w:pPr>
        <w:spacing w:after="0" w:line="240" w:lineRule="auto"/>
        <w:ind w:left="720"/>
        <w:jc w:val="both"/>
        <w:rPr>
          <w:rFonts w:ascii="Candara" w:hAnsi="Candara"/>
        </w:rPr>
      </w:pPr>
      <w:r w:rsidRPr="00B51CEE">
        <w:rPr>
          <w:rFonts w:ascii="Candara" w:hAnsi="Candara"/>
        </w:rPr>
        <w:t xml:space="preserve">All leaning components are scheduled on Fridays and / or Saturdays to accommodate as best possible the schedules of participating laity and clergy. </w:t>
      </w:r>
    </w:p>
    <w:p w14:paraId="5D42CDA5" w14:textId="77777777" w:rsidR="00530FC8" w:rsidRPr="00B51CEE" w:rsidRDefault="00530FC8" w:rsidP="00AB595A">
      <w:pPr>
        <w:spacing w:after="0" w:line="240" w:lineRule="auto"/>
        <w:jc w:val="both"/>
        <w:rPr>
          <w:rFonts w:ascii="Candara" w:hAnsi="Candara"/>
        </w:rPr>
      </w:pPr>
    </w:p>
    <w:p w14:paraId="52902FEF" w14:textId="77777777" w:rsidR="00AB595A" w:rsidRPr="00B51CEE" w:rsidRDefault="00AB595A" w:rsidP="008C7C4C">
      <w:pPr>
        <w:spacing w:after="0" w:line="240" w:lineRule="auto"/>
        <w:ind w:firstLine="720"/>
        <w:rPr>
          <w:rFonts w:ascii="Candara" w:hAnsi="Candara"/>
        </w:rPr>
      </w:pPr>
      <w:r w:rsidRPr="00B51CEE">
        <w:rPr>
          <w:rFonts w:ascii="Candara" w:hAnsi="Candara"/>
          <w:b/>
        </w:rPr>
        <w:t xml:space="preserve">Learning Session Schedule </w:t>
      </w:r>
      <w:r w:rsidRPr="00B51CEE">
        <w:rPr>
          <w:rFonts w:ascii="Candara" w:hAnsi="Candara"/>
          <w:b/>
        </w:rPr>
        <w:tab/>
      </w:r>
    </w:p>
    <w:p w14:paraId="008BB4C0" w14:textId="77777777" w:rsidR="00AB595A" w:rsidRPr="00B51CEE" w:rsidRDefault="00AB595A" w:rsidP="008C7C4C">
      <w:pPr>
        <w:spacing w:after="0" w:line="240" w:lineRule="auto"/>
        <w:ind w:left="720"/>
        <w:jc w:val="both"/>
        <w:rPr>
          <w:rFonts w:ascii="Candara" w:hAnsi="Candara"/>
        </w:rPr>
      </w:pPr>
      <w:r w:rsidRPr="00B51CEE">
        <w:rPr>
          <w:rFonts w:ascii="Candara" w:hAnsi="Candara"/>
        </w:rPr>
        <w:t>Each Learning Session, with the exception of Session 2, will begin with lunch at noon on Friday and adjourn on Saturday at 4:30 pm. Each learning session will provide approximately 14 hours of learning content. Learning Session 2 will begin on Thursday evening with dinner and end on Saturday at 4:30 pm. Facilitation training will occur during this session.</w:t>
      </w:r>
    </w:p>
    <w:p w14:paraId="0AA1E3D3" w14:textId="14B1E640" w:rsidR="00AB595A" w:rsidRPr="00B51CEE" w:rsidRDefault="007C0B95" w:rsidP="00AB595A">
      <w:pPr>
        <w:spacing w:after="0" w:line="240" w:lineRule="auto"/>
        <w:rPr>
          <w:rFonts w:ascii="Candara" w:hAnsi="Candara"/>
          <w:b/>
        </w:rPr>
      </w:pPr>
      <w:r>
        <w:rPr>
          <w:rFonts w:ascii="Candara" w:hAnsi="Candara"/>
          <w:b/>
        </w:rPr>
        <w:t xml:space="preserve"> </w:t>
      </w:r>
    </w:p>
    <w:p w14:paraId="7FADC05C" w14:textId="77777777" w:rsidR="00AB595A" w:rsidRPr="00B51CEE" w:rsidRDefault="00AB595A" w:rsidP="008C7C4C">
      <w:pPr>
        <w:spacing w:after="0" w:line="240" w:lineRule="auto"/>
        <w:ind w:firstLine="720"/>
        <w:rPr>
          <w:rFonts w:ascii="Candara" w:hAnsi="Candara"/>
          <w:b/>
        </w:rPr>
      </w:pPr>
      <w:r w:rsidRPr="00B51CEE">
        <w:rPr>
          <w:rFonts w:ascii="Candara" w:hAnsi="Candara"/>
          <w:b/>
        </w:rPr>
        <w:t>Connectional Learning Event – Team Options</w:t>
      </w:r>
      <w:r w:rsidRPr="00B51CEE">
        <w:rPr>
          <w:rFonts w:ascii="Candara" w:hAnsi="Candara"/>
          <w:b/>
        </w:rPr>
        <w:tab/>
      </w:r>
    </w:p>
    <w:p w14:paraId="47B9834B" w14:textId="77777777" w:rsidR="00AB595A" w:rsidRPr="00B51CEE" w:rsidRDefault="00AB595A" w:rsidP="008C7C4C">
      <w:pPr>
        <w:spacing w:after="0" w:line="240" w:lineRule="auto"/>
        <w:ind w:left="720"/>
        <w:jc w:val="both"/>
        <w:rPr>
          <w:rFonts w:ascii="Candara" w:hAnsi="Candara"/>
        </w:rPr>
      </w:pPr>
      <w:r w:rsidRPr="00B51CEE">
        <w:rPr>
          <w:rFonts w:ascii="Candara" w:hAnsi="Candara"/>
        </w:rPr>
        <w:t xml:space="preserve">As mentioned, the program provides $2500 for each team towards the cost of attending a connection learning event. Each team is responsible for the remaining cost coverage. Depending on the event location and total cost of registration, travel, lodging, and meals – team cost outlay could be anywhere from $200 to $400 per team member. Below are the various events to choose from. </w:t>
      </w:r>
    </w:p>
    <w:p w14:paraId="747E3484" w14:textId="07BD65E1" w:rsidR="00A27BDA" w:rsidRDefault="00A27BDA" w:rsidP="000B2ED6">
      <w:pPr>
        <w:spacing w:after="0"/>
        <w:rPr>
          <w:rFonts w:ascii="Candara" w:hAnsi="Candara"/>
        </w:rPr>
      </w:pPr>
    </w:p>
    <w:p w14:paraId="691FAEB7" w14:textId="4561A0A8" w:rsidR="000B2ED6" w:rsidRDefault="00C734E5" w:rsidP="000B2ED6">
      <w:pPr>
        <w:spacing w:after="0"/>
        <w:rPr>
          <w:rFonts w:ascii="Candara" w:hAnsi="Candara"/>
        </w:rPr>
      </w:pPr>
      <w:r w:rsidRPr="00C734E5">
        <w:rPr>
          <w:rFonts w:ascii="Candara" w:hAnsi="Candara"/>
        </w:rPr>
        <w:drawing>
          <wp:inline distT="0" distB="0" distL="0" distR="0" wp14:anchorId="4D5D2AEA" wp14:editId="5D5231D5">
            <wp:extent cx="7040880" cy="477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40880" cy="4777740"/>
                    </a:xfrm>
                    <a:prstGeom prst="rect">
                      <a:avLst/>
                    </a:prstGeom>
                  </pic:spPr>
                </pic:pic>
              </a:graphicData>
            </a:graphic>
          </wp:inline>
        </w:drawing>
      </w:r>
    </w:p>
    <w:p w14:paraId="07FA1660" w14:textId="364F402D" w:rsidR="000B2ED6" w:rsidRPr="00C352BF" w:rsidRDefault="000B2ED6" w:rsidP="008C7C4C">
      <w:pPr>
        <w:spacing w:after="0"/>
        <w:jc w:val="center"/>
        <w:rPr>
          <w:rFonts w:ascii="Candara" w:hAnsi="Candara"/>
        </w:rPr>
      </w:pPr>
    </w:p>
    <w:sectPr w:rsidR="000B2ED6" w:rsidRPr="00C352BF" w:rsidSect="008C7C4C">
      <w:footerReference w:type="default" r:id="rId10"/>
      <w:pgSz w:w="12240" w:h="15840"/>
      <w:pgMar w:top="432" w:right="576" w:bottom="432" w:left="57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9B077" w14:textId="77777777" w:rsidR="008F6B3E" w:rsidRDefault="008F6B3E" w:rsidP="000F44C6">
      <w:pPr>
        <w:spacing w:after="0" w:line="240" w:lineRule="auto"/>
      </w:pPr>
      <w:r>
        <w:separator/>
      </w:r>
    </w:p>
  </w:endnote>
  <w:endnote w:type="continuationSeparator" w:id="0">
    <w:p w14:paraId="29A26A72" w14:textId="77777777" w:rsidR="008F6B3E" w:rsidRDefault="008F6B3E" w:rsidP="000F4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506DD" w14:textId="77777777" w:rsidR="002E4E79" w:rsidRDefault="002E4E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D2F3" w14:textId="77777777" w:rsidR="008F6B3E" w:rsidRDefault="008F6B3E" w:rsidP="000F44C6">
      <w:pPr>
        <w:spacing w:after="0" w:line="240" w:lineRule="auto"/>
      </w:pPr>
      <w:r>
        <w:separator/>
      </w:r>
    </w:p>
  </w:footnote>
  <w:footnote w:type="continuationSeparator" w:id="0">
    <w:p w14:paraId="3200DC6A" w14:textId="77777777" w:rsidR="008F6B3E" w:rsidRDefault="008F6B3E" w:rsidP="000F44C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3B3B"/>
    <w:multiLevelType w:val="hybridMultilevel"/>
    <w:tmpl w:val="664838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B45141"/>
    <w:multiLevelType w:val="hybridMultilevel"/>
    <w:tmpl w:val="D8AA8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901B3"/>
    <w:multiLevelType w:val="hybridMultilevel"/>
    <w:tmpl w:val="D640D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4F3485"/>
    <w:multiLevelType w:val="hybridMultilevel"/>
    <w:tmpl w:val="A0406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40A45"/>
    <w:multiLevelType w:val="hybridMultilevel"/>
    <w:tmpl w:val="1DCC678A"/>
    <w:lvl w:ilvl="0" w:tplc="1A7C836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852DC"/>
    <w:multiLevelType w:val="hybridMultilevel"/>
    <w:tmpl w:val="658AF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112CA4"/>
    <w:multiLevelType w:val="hybridMultilevel"/>
    <w:tmpl w:val="91BC5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AEF0953"/>
    <w:multiLevelType w:val="hybridMultilevel"/>
    <w:tmpl w:val="EE20ED64"/>
    <w:lvl w:ilvl="0" w:tplc="CEBEFD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B5F4147"/>
    <w:multiLevelType w:val="hybridMultilevel"/>
    <w:tmpl w:val="842AC46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595613A5"/>
    <w:multiLevelType w:val="hybridMultilevel"/>
    <w:tmpl w:val="CC2E8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442D1E"/>
    <w:multiLevelType w:val="hybridMultilevel"/>
    <w:tmpl w:val="0A1C3FA8"/>
    <w:lvl w:ilvl="0" w:tplc="237C9942">
      <w:numFmt w:val="bullet"/>
      <w:lvlText w:val=""/>
      <w:lvlJc w:val="left"/>
      <w:pPr>
        <w:ind w:left="720" w:hanging="360"/>
      </w:pPr>
      <w:rPr>
        <w:rFonts w:ascii="Wingdings" w:eastAsiaTheme="minorHAnsi" w:hAnsi="Wingdings" w:cstheme="minorBidi"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C961CD"/>
    <w:multiLevelType w:val="hybridMultilevel"/>
    <w:tmpl w:val="EF763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BEB70B0"/>
    <w:multiLevelType w:val="hybridMultilevel"/>
    <w:tmpl w:val="2856F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391D0D"/>
    <w:multiLevelType w:val="hybridMultilevel"/>
    <w:tmpl w:val="29AAEB9C"/>
    <w:lvl w:ilvl="0" w:tplc="97A41E34">
      <w:numFmt w:val="bullet"/>
      <w:lvlText w:val=""/>
      <w:lvlJc w:val="left"/>
      <w:pPr>
        <w:ind w:left="720" w:hanging="360"/>
      </w:pPr>
      <w:rPr>
        <w:rFonts w:ascii="Wingdings" w:eastAsiaTheme="minorHAnsi" w:hAnsi="Wingdings" w:cstheme="minorBidi"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D95C15"/>
    <w:multiLevelType w:val="hybridMultilevel"/>
    <w:tmpl w:val="A42E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326719"/>
    <w:multiLevelType w:val="hybridMultilevel"/>
    <w:tmpl w:val="FABEF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1"/>
  </w:num>
  <w:num w:numId="4">
    <w:abstractNumId w:val="6"/>
  </w:num>
  <w:num w:numId="5">
    <w:abstractNumId w:val="2"/>
  </w:num>
  <w:num w:numId="6">
    <w:abstractNumId w:val="4"/>
  </w:num>
  <w:num w:numId="7">
    <w:abstractNumId w:val="10"/>
  </w:num>
  <w:num w:numId="8">
    <w:abstractNumId w:val="13"/>
  </w:num>
  <w:num w:numId="9">
    <w:abstractNumId w:val="15"/>
  </w:num>
  <w:num w:numId="10">
    <w:abstractNumId w:val="9"/>
  </w:num>
  <w:num w:numId="11">
    <w:abstractNumId w:val="5"/>
  </w:num>
  <w:num w:numId="12">
    <w:abstractNumId w:val="3"/>
  </w:num>
  <w:num w:numId="13">
    <w:abstractNumId w:val="12"/>
  </w:num>
  <w:num w:numId="14">
    <w:abstractNumId w:val="7"/>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50D"/>
    <w:rsid w:val="00004092"/>
    <w:rsid w:val="000206CA"/>
    <w:rsid w:val="00026FF2"/>
    <w:rsid w:val="00033BAF"/>
    <w:rsid w:val="000469C9"/>
    <w:rsid w:val="000538F1"/>
    <w:rsid w:val="00063D63"/>
    <w:rsid w:val="000655AE"/>
    <w:rsid w:val="000803F2"/>
    <w:rsid w:val="00091A1B"/>
    <w:rsid w:val="000977F0"/>
    <w:rsid w:val="000A3C92"/>
    <w:rsid w:val="000B2ED6"/>
    <w:rsid w:val="000B37F5"/>
    <w:rsid w:val="000B5BD7"/>
    <w:rsid w:val="000C3B7F"/>
    <w:rsid w:val="000E5C35"/>
    <w:rsid w:val="000F44C6"/>
    <w:rsid w:val="00105A03"/>
    <w:rsid w:val="00115C02"/>
    <w:rsid w:val="00122CF7"/>
    <w:rsid w:val="001443AE"/>
    <w:rsid w:val="001524DB"/>
    <w:rsid w:val="001543BF"/>
    <w:rsid w:val="00156AF2"/>
    <w:rsid w:val="00165059"/>
    <w:rsid w:val="001666C3"/>
    <w:rsid w:val="0018339A"/>
    <w:rsid w:val="00191353"/>
    <w:rsid w:val="00191A78"/>
    <w:rsid w:val="00193799"/>
    <w:rsid w:val="001A4623"/>
    <w:rsid w:val="001B0C56"/>
    <w:rsid w:val="001B63FF"/>
    <w:rsid w:val="001C2272"/>
    <w:rsid w:val="001C2AC3"/>
    <w:rsid w:val="001C3177"/>
    <w:rsid w:val="001C4FF6"/>
    <w:rsid w:val="001C5A51"/>
    <w:rsid w:val="001C643D"/>
    <w:rsid w:val="001E0B24"/>
    <w:rsid w:val="001F0FD2"/>
    <w:rsid w:val="001F5925"/>
    <w:rsid w:val="0020037A"/>
    <w:rsid w:val="00221AFF"/>
    <w:rsid w:val="00224511"/>
    <w:rsid w:val="00234E71"/>
    <w:rsid w:val="00240D9E"/>
    <w:rsid w:val="0024155A"/>
    <w:rsid w:val="0025581B"/>
    <w:rsid w:val="00257A04"/>
    <w:rsid w:val="00260836"/>
    <w:rsid w:val="002611E5"/>
    <w:rsid w:val="0026255B"/>
    <w:rsid w:val="00267FE8"/>
    <w:rsid w:val="00281CBC"/>
    <w:rsid w:val="00282F41"/>
    <w:rsid w:val="00287AE6"/>
    <w:rsid w:val="00290F24"/>
    <w:rsid w:val="002966CD"/>
    <w:rsid w:val="002A096C"/>
    <w:rsid w:val="002A46EC"/>
    <w:rsid w:val="002A7B1F"/>
    <w:rsid w:val="002C0C64"/>
    <w:rsid w:val="002D544B"/>
    <w:rsid w:val="002E4E79"/>
    <w:rsid w:val="002F744C"/>
    <w:rsid w:val="003040C4"/>
    <w:rsid w:val="00304396"/>
    <w:rsid w:val="00314638"/>
    <w:rsid w:val="00356FBB"/>
    <w:rsid w:val="0036272B"/>
    <w:rsid w:val="00363289"/>
    <w:rsid w:val="003701DB"/>
    <w:rsid w:val="0037456B"/>
    <w:rsid w:val="003831D2"/>
    <w:rsid w:val="00384325"/>
    <w:rsid w:val="003863ED"/>
    <w:rsid w:val="003A4B8A"/>
    <w:rsid w:val="003B3732"/>
    <w:rsid w:val="003D62B1"/>
    <w:rsid w:val="003D709F"/>
    <w:rsid w:val="003E75D8"/>
    <w:rsid w:val="003F2CA9"/>
    <w:rsid w:val="003F45A3"/>
    <w:rsid w:val="004006C2"/>
    <w:rsid w:val="00410C4B"/>
    <w:rsid w:val="00417046"/>
    <w:rsid w:val="0042076F"/>
    <w:rsid w:val="00420A8C"/>
    <w:rsid w:val="004353E5"/>
    <w:rsid w:val="00446302"/>
    <w:rsid w:val="00446E88"/>
    <w:rsid w:val="004545DA"/>
    <w:rsid w:val="004832DF"/>
    <w:rsid w:val="00483B7A"/>
    <w:rsid w:val="00492B43"/>
    <w:rsid w:val="0049499A"/>
    <w:rsid w:val="004A1F8A"/>
    <w:rsid w:val="004B0558"/>
    <w:rsid w:val="004C1434"/>
    <w:rsid w:val="004C29BE"/>
    <w:rsid w:val="004C399E"/>
    <w:rsid w:val="004C70B8"/>
    <w:rsid w:val="004C7610"/>
    <w:rsid w:val="004D2F3D"/>
    <w:rsid w:val="004D3DA6"/>
    <w:rsid w:val="004D4D78"/>
    <w:rsid w:val="004D59C8"/>
    <w:rsid w:val="004D5F7C"/>
    <w:rsid w:val="004E0936"/>
    <w:rsid w:val="004E0E62"/>
    <w:rsid w:val="004F4645"/>
    <w:rsid w:val="004F4AA3"/>
    <w:rsid w:val="005005ED"/>
    <w:rsid w:val="00503E28"/>
    <w:rsid w:val="005139C9"/>
    <w:rsid w:val="00530FC8"/>
    <w:rsid w:val="0053313D"/>
    <w:rsid w:val="00535ECF"/>
    <w:rsid w:val="00536CFB"/>
    <w:rsid w:val="0054432B"/>
    <w:rsid w:val="005455E7"/>
    <w:rsid w:val="005773D8"/>
    <w:rsid w:val="005A5EF4"/>
    <w:rsid w:val="005B4CB8"/>
    <w:rsid w:val="005B72B2"/>
    <w:rsid w:val="005C04D7"/>
    <w:rsid w:val="005C5F92"/>
    <w:rsid w:val="005C707E"/>
    <w:rsid w:val="005D3494"/>
    <w:rsid w:val="005D6C2F"/>
    <w:rsid w:val="005E4737"/>
    <w:rsid w:val="006103ED"/>
    <w:rsid w:val="00610D6A"/>
    <w:rsid w:val="00621543"/>
    <w:rsid w:val="00623723"/>
    <w:rsid w:val="00625720"/>
    <w:rsid w:val="00636368"/>
    <w:rsid w:val="00644A38"/>
    <w:rsid w:val="00652F0E"/>
    <w:rsid w:val="00663783"/>
    <w:rsid w:val="00671A40"/>
    <w:rsid w:val="00675439"/>
    <w:rsid w:val="0068039F"/>
    <w:rsid w:val="006A34E5"/>
    <w:rsid w:val="006A5F87"/>
    <w:rsid w:val="006A7868"/>
    <w:rsid w:val="006C6638"/>
    <w:rsid w:val="006D5485"/>
    <w:rsid w:val="006D5515"/>
    <w:rsid w:val="006E184D"/>
    <w:rsid w:val="006E3AC7"/>
    <w:rsid w:val="006F60D1"/>
    <w:rsid w:val="00702E92"/>
    <w:rsid w:val="007126D8"/>
    <w:rsid w:val="00717B38"/>
    <w:rsid w:val="007261C7"/>
    <w:rsid w:val="00734D66"/>
    <w:rsid w:val="00737B49"/>
    <w:rsid w:val="00746B97"/>
    <w:rsid w:val="007528EE"/>
    <w:rsid w:val="007608DE"/>
    <w:rsid w:val="00760CE1"/>
    <w:rsid w:val="00770E81"/>
    <w:rsid w:val="00773DA0"/>
    <w:rsid w:val="00780C1C"/>
    <w:rsid w:val="00787EE9"/>
    <w:rsid w:val="0079330C"/>
    <w:rsid w:val="00796DAF"/>
    <w:rsid w:val="007B2D8B"/>
    <w:rsid w:val="007B333A"/>
    <w:rsid w:val="007B5AA7"/>
    <w:rsid w:val="007C0B95"/>
    <w:rsid w:val="007F5C99"/>
    <w:rsid w:val="0080537E"/>
    <w:rsid w:val="00815FB1"/>
    <w:rsid w:val="008161C9"/>
    <w:rsid w:val="00820456"/>
    <w:rsid w:val="00820B0B"/>
    <w:rsid w:val="0082283B"/>
    <w:rsid w:val="00825365"/>
    <w:rsid w:val="00826E9B"/>
    <w:rsid w:val="00833D59"/>
    <w:rsid w:val="00852AD7"/>
    <w:rsid w:val="00862CCC"/>
    <w:rsid w:val="00864F9E"/>
    <w:rsid w:val="00867782"/>
    <w:rsid w:val="0088622B"/>
    <w:rsid w:val="00893005"/>
    <w:rsid w:val="008A0136"/>
    <w:rsid w:val="008A10E7"/>
    <w:rsid w:val="008A2B90"/>
    <w:rsid w:val="008A51FD"/>
    <w:rsid w:val="008B2D26"/>
    <w:rsid w:val="008B7AB0"/>
    <w:rsid w:val="008C7C4C"/>
    <w:rsid w:val="008D0314"/>
    <w:rsid w:val="008D2387"/>
    <w:rsid w:val="008D7F3F"/>
    <w:rsid w:val="008F6B3E"/>
    <w:rsid w:val="009157EF"/>
    <w:rsid w:val="00934F24"/>
    <w:rsid w:val="00937282"/>
    <w:rsid w:val="00940C81"/>
    <w:rsid w:val="00946D9E"/>
    <w:rsid w:val="009573FE"/>
    <w:rsid w:val="009678B6"/>
    <w:rsid w:val="00972C36"/>
    <w:rsid w:val="00976DE4"/>
    <w:rsid w:val="009903E8"/>
    <w:rsid w:val="00996BC0"/>
    <w:rsid w:val="009A01CA"/>
    <w:rsid w:val="009A5DEA"/>
    <w:rsid w:val="009D0BD8"/>
    <w:rsid w:val="009D3C23"/>
    <w:rsid w:val="009D6380"/>
    <w:rsid w:val="009D64E7"/>
    <w:rsid w:val="009E08D8"/>
    <w:rsid w:val="009E21A3"/>
    <w:rsid w:val="009E3D7C"/>
    <w:rsid w:val="009F0B16"/>
    <w:rsid w:val="009F7E94"/>
    <w:rsid w:val="00A02C34"/>
    <w:rsid w:val="00A03AA9"/>
    <w:rsid w:val="00A0492E"/>
    <w:rsid w:val="00A27BDA"/>
    <w:rsid w:val="00A34163"/>
    <w:rsid w:val="00A35AAC"/>
    <w:rsid w:val="00A40C67"/>
    <w:rsid w:val="00A42F8E"/>
    <w:rsid w:val="00A45031"/>
    <w:rsid w:val="00A578FC"/>
    <w:rsid w:val="00A64817"/>
    <w:rsid w:val="00A65782"/>
    <w:rsid w:val="00A76DB5"/>
    <w:rsid w:val="00A821E1"/>
    <w:rsid w:val="00AA6AED"/>
    <w:rsid w:val="00AB2C81"/>
    <w:rsid w:val="00AB595A"/>
    <w:rsid w:val="00AC5A2C"/>
    <w:rsid w:val="00AE4534"/>
    <w:rsid w:val="00AF09AF"/>
    <w:rsid w:val="00AF1C8D"/>
    <w:rsid w:val="00B078AB"/>
    <w:rsid w:val="00B127E3"/>
    <w:rsid w:val="00B16826"/>
    <w:rsid w:val="00B329FF"/>
    <w:rsid w:val="00B41654"/>
    <w:rsid w:val="00B43E6C"/>
    <w:rsid w:val="00B51CEE"/>
    <w:rsid w:val="00B63E46"/>
    <w:rsid w:val="00B779EF"/>
    <w:rsid w:val="00B816CE"/>
    <w:rsid w:val="00B83B38"/>
    <w:rsid w:val="00BC6B5A"/>
    <w:rsid w:val="00BC7D96"/>
    <w:rsid w:val="00BD3F92"/>
    <w:rsid w:val="00BD4E94"/>
    <w:rsid w:val="00BD62B8"/>
    <w:rsid w:val="00BE1EAA"/>
    <w:rsid w:val="00BE7AF2"/>
    <w:rsid w:val="00C05D88"/>
    <w:rsid w:val="00C16C50"/>
    <w:rsid w:val="00C352BF"/>
    <w:rsid w:val="00C42930"/>
    <w:rsid w:val="00C705B0"/>
    <w:rsid w:val="00C734E5"/>
    <w:rsid w:val="00C76E7C"/>
    <w:rsid w:val="00C865EC"/>
    <w:rsid w:val="00C956B7"/>
    <w:rsid w:val="00C96069"/>
    <w:rsid w:val="00C969F1"/>
    <w:rsid w:val="00CA007F"/>
    <w:rsid w:val="00CA0590"/>
    <w:rsid w:val="00CB10B2"/>
    <w:rsid w:val="00CB68F1"/>
    <w:rsid w:val="00CC2088"/>
    <w:rsid w:val="00CC213A"/>
    <w:rsid w:val="00CC5A76"/>
    <w:rsid w:val="00CD19FF"/>
    <w:rsid w:val="00CD3A01"/>
    <w:rsid w:val="00CD5536"/>
    <w:rsid w:val="00CE4DBA"/>
    <w:rsid w:val="00CE6187"/>
    <w:rsid w:val="00CF480B"/>
    <w:rsid w:val="00D02083"/>
    <w:rsid w:val="00D0265B"/>
    <w:rsid w:val="00D10043"/>
    <w:rsid w:val="00D17D13"/>
    <w:rsid w:val="00D30948"/>
    <w:rsid w:val="00D32F55"/>
    <w:rsid w:val="00D33417"/>
    <w:rsid w:val="00D43634"/>
    <w:rsid w:val="00D513FE"/>
    <w:rsid w:val="00D60849"/>
    <w:rsid w:val="00D97732"/>
    <w:rsid w:val="00DA1F5C"/>
    <w:rsid w:val="00DC6C11"/>
    <w:rsid w:val="00DF51D8"/>
    <w:rsid w:val="00DF7254"/>
    <w:rsid w:val="00E04DB4"/>
    <w:rsid w:val="00E1681A"/>
    <w:rsid w:val="00E16E90"/>
    <w:rsid w:val="00E26F1F"/>
    <w:rsid w:val="00E27F85"/>
    <w:rsid w:val="00E42DA2"/>
    <w:rsid w:val="00E4504B"/>
    <w:rsid w:val="00E470DA"/>
    <w:rsid w:val="00E5202A"/>
    <w:rsid w:val="00E54FBF"/>
    <w:rsid w:val="00E643A6"/>
    <w:rsid w:val="00E6550D"/>
    <w:rsid w:val="00E759E3"/>
    <w:rsid w:val="00E7639C"/>
    <w:rsid w:val="00E778E6"/>
    <w:rsid w:val="00E91F4C"/>
    <w:rsid w:val="00EA1D87"/>
    <w:rsid w:val="00ED116C"/>
    <w:rsid w:val="00ED46F4"/>
    <w:rsid w:val="00F16C53"/>
    <w:rsid w:val="00F326EB"/>
    <w:rsid w:val="00F36FEF"/>
    <w:rsid w:val="00F44930"/>
    <w:rsid w:val="00F61290"/>
    <w:rsid w:val="00F80990"/>
    <w:rsid w:val="00F81E43"/>
    <w:rsid w:val="00F826B2"/>
    <w:rsid w:val="00F86712"/>
    <w:rsid w:val="00F976BD"/>
    <w:rsid w:val="00FA03A2"/>
    <w:rsid w:val="00FA5109"/>
    <w:rsid w:val="00FB17E1"/>
    <w:rsid w:val="00FC45BF"/>
    <w:rsid w:val="00FC7F41"/>
    <w:rsid w:val="00FD459C"/>
    <w:rsid w:val="00FD4F08"/>
    <w:rsid w:val="00FE0891"/>
    <w:rsid w:val="00FE2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47795"/>
  <w15:chartTrackingRefBased/>
  <w15:docId w15:val="{31F777B3-E55D-424C-A0F4-D0BC2B0F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3BAF"/>
    <w:pPr>
      <w:ind w:left="720"/>
      <w:contextualSpacing/>
    </w:pPr>
  </w:style>
  <w:style w:type="paragraph" w:styleId="BalloonText">
    <w:name w:val="Balloon Text"/>
    <w:basedOn w:val="Normal"/>
    <w:link w:val="BalloonTextChar"/>
    <w:uiPriority w:val="99"/>
    <w:semiHidden/>
    <w:unhideWhenUsed/>
    <w:rsid w:val="00D17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D13"/>
    <w:rPr>
      <w:rFonts w:ascii="Segoe UI" w:hAnsi="Segoe UI" w:cs="Segoe UI"/>
      <w:sz w:val="18"/>
      <w:szCs w:val="18"/>
    </w:rPr>
  </w:style>
  <w:style w:type="paragraph" w:styleId="Header">
    <w:name w:val="header"/>
    <w:basedOn w:val="Normal"/>
    <w:link w:val="HeaderChar"/>
    <w:uiPriority w:val="99"/>
    <w:unhideWhenUsed/>
    <w:rsid w:val="000F4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4C6"/>
  </w:style>
  <w:style w:type="paragraph" w:styleId="Footer">
    <w:name w:val="footer"/>
    <w:basedOn w:val="Normal"/>
    <w:link w:val="FooterChar"/>
    <w:uiPriority w:val="99"/>
    <w:unhideWhenUsed/>
    <w:rsid w:val="000F4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4C6"/>
  </w:style>
  <w:style w:type="character" w:styleId="PlaceholderText">
    <w:name w:val="Placeholder Text"/>
    <w:basedOn w:val="DefaultParagraphFont"/>
    <w:uiPriority w:val="99"/>
    <w:semiHidden/>
    <w:rsid w:val="00820456"/>
    <w:rPr>
      <w:color w:val="808080"/>
    </w:rPr>
  </w:style>
  <w:style w:type="character" w:styleId="Hyperlink">
    <w:name w:val="Hyperlink"/>
    <w:basedOn w:val="DefaultParagraphFont"/>
    <w:uiPriority w:val="99"/>
    <w:unhideWhenUsed/>
    <w:rsid w:val="00410C4B"/>
    <w:rPr>
      <w:color w:val="0563C1" w:themeColor="hyperlink"/>
      <w:u w:val="single"/>
    </w:rPr>
  </w:style>
  <w:style w:type="character" w:styleId="FollowedHyperlink">
    <w:name w:val="FollowedHyperlink"/>
    <w:basedOn w:val="DefaultParagraphFont"/>
    <w:uiPriority w:val="99"/>
    <w:semiHidden/>
    <w:unhideWhenUsed/>
    <w:rsid w:val="004949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8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mailto:skennerdell@riotexas.org" TargetMode="External"/><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716</Words>
  <Characters>4085</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 vega</dc:creator>
  <cp:keywords/>
  <dc:description/>
  <cp:lastModifiedBy>Microsoft Office User</cp:lastModifiedBy>
  <cp:revision>3</cp:revision>
  <cp:lastPrinted>2017-10-11T18:17:00Z</cp:lastPrinted>
  <dcterms:created xsi:type="dcterms:W3CDTF">2017-10-11T20:05:00Z</dcterms:created>
  <dcterms:modified xsi:type="dcterms:W3CDTF">2017-11-15T21:02:00Z</dcterms:modified>
</cp:coreProperties>
</file>